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6F" w:rsidRPr="0047696F" w:rsidRDefault="0047696F" w:rsidP="0047696F">
      <w:pPr>
        <w:pStyle w:val="a6"/>
        <w:spacing w:line="276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07.12</w:t>
      </w:r>
      <w:r w:rsidRPr="00E01A88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.2016 г. </w:t>
      </w:r>
      <w:r w:rsidRPr="00E01A88">
        <w:rPr>
          <w:rFonts w:ascii="Times New Roman" w:hAnsi="Times New Roman"/>
          <w:sz w:val="28"/>
          <w:szCs w:val="28"/>
          <w:lang w:eastAsia="ru-RU"/>
        </w:rPr>
        <w:t>состоялся Круглый стол для педагогов и специалистов</w:t>
      </w:r>
    </w:p>
    <w:p w:rsidR="0047696F" w:rsidRPr="00E01A88" w:rsidRDefault="0047696F" w:rsidP="0047696F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E01A88">
        <w:rPr>
          <w:rFonts w:ascii="Times New Roman" w:hAnsi="Times New Roman"/>
          <w:sz w:val="28"/>
          <w:szCs w:val="28"/>
          <w:lang w:eastAsia="ru-RU"/>
        </w:rPr>
        <w:t>по теме:</w:t>
      </w:r>
    </w:p>
    <w:p w:rsidR="0047696F" w:rsidRDefault="0047696F" w:rsidP="0047696F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spellStart"/>
      <w:r w:rsidRPr="0047696F">
        <w:rPr>
          <w:rFonts w:ascii="Times New Roman" w:hAnsi="Times New Roman"/>
          <w:b/>
          <w:sz w:val="28"/>
          <w:szCs w:val="28"/>
          <w:lang w:eastAsia="ru-RU"/>
        </w:rPr>
        <w:t>Психолого</w:t>
      </w:r>
      <w:proofErr w:type="spellEnd"/>
      <w:r w:rsidRPr="0047696F">
        <w:rPr>
          <w:rFonts w:ascii="Times New Roman" w:hAnsi="Times New Roman"/>
          <w:b/>
          <w:sz w:val="28"/>
          <w:szCs w:val="28"/>
          <w:lang w:eastAsia="ru-RU"/>
        </w:rPr>
        <w:t xml:space="preserve"> - педагогическое сопровождение ребенка с ОВЗ в условиях школы </w:t>
      </w:r>
    </w:p>
    <w:p w:rsidR="0047696F" w:rsidRPr="00E01A88" w:rsidRDefault="0047696F" w:rsidP="0047696F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E01A88">
        <w:rPr>
          <w:rFonts w:ascii="Times New Roman" w:hAnsi="Times New Roman"/>
          <w:sz w:val="28"/>
          <w:szCs w:val="28"/>
          <w:lang w:eastAsia="ru-RU"/>
        </w:rPr>
        <w:t>место: ул. Новгородская, д.12, школа №1416, структурное подразделение №1</w:t>
      </w:r>
    </w:p>
    <w:p w:rsidR="0047696F" w:rsidRPr="00E01A88" w:rsidRDefault="0047696F" w:rsidP="0047696F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E01A88">
        <w:rPr>
          <w:rFonts w:ascii="Times New Roman" w:hAnsi="Times New Roman"/>
          <w:sz w:val="28"/>
          <w:szCs w:val="28"/>
          <w:lang w:eastAsia="ru-RU"/>
        </w:rPr>
        <w:t>время: 15.00 – 17.00</w:t>
      </w:r>
    </w:p>
    <w:p w:rsidR="0047696F" w:rsidRPr="00E01A88" w:rsidRDefault="0047696F" w:rsidP="0047696F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7430" w:rsidRPr="0047696F" w:rsidRDefault="0047696F" w:rsidP="0047696F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01A88">
        <w:rPr>
          <w:rFonts w:ascii="Times New Roman" w:hAnsi="Times New Roman"/>
          <w:b/>
          <w:sz w:val="28"/>
          <w:szCs w:val="28"/>
          <w:lang w:eastAsia="ru-RU"/>
        </w:rPr>
        <w:t>Содержание Круглого стола</w:t>
      </w:r>
    </w:p>
    <w:p w:rsidR="003C7430" w:rsidRPr="005119AF" w:rsidRDefault="003C7430" w:rsidP="003C7430">
      <w:pPr>
        <w:jc w:val="both"/>
        <w:rPr>
          <w:rFonts w:ascii="Times New Roman" w:eastAsiaTheme="minorHAnsi" w:hAnsi="Times New Roman"/>
          <w:b/>
          <w:color w:val="000000"/>
          <w:sz w:val="24"/>
          <w:szCs w:val="24"/>
          <w:shd w:val="clear" w:color="auto" w:fill="FFFFFF"/>
        </w:rPr>
      </w:pPr>
      <w:r w:rsidRPr="005119AF">
        <w:rPr>
          <w:rFonts w:ascii="Times New Roman" w:hAnsi="Times New Roman"/>
          <w:b/>
          <w:sz w:val="24"/>
          <w:szCs w:val="24"/>
        </w:rPr>
        <w:t>Выступали:</w:t>
      </w:r>
    </w:p>
    <w:p w:rsidR="003C7430" w:rsidRPr="003C7430" w:rsidRDefault="003C7430" w:rsidP="003C7430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 xml:space="preserve">Учет </w:t>
      </w:r>
      <w:proofErr w:type="gramStart"/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>индивидуальных особенностей</w:t>
      </w:r>
      <w:proofErr w:type="gramEnd"/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в процессе построения программ коррекционной работы.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Браткова</w:t>
      </w:r>
      <w:proofErr w:type="spellEnd"/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М.В</w:t>
      </w:r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- </w:t>
      </w:r>
      <w:proofErr w:type="spellStart"/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>к.п.н</w:t>
      </w:r>
      <w:proofErr w:type="spellEnd"/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>., доцент кафедры олигофренопедагогики и клинических основ специальной педагогики Института специального образования и комплексной реабилитации МГПУ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18099" cy="3838575"/>
            <wp:effectExtent l="0" t="0" r="6985" b="0"/>
            <wp:docPr id="1" name="Рисунок 1" descr="C:\Users\user\Desktop\Титовав\Круглый стол №5\Фото\DSC0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овав\Круглый стол №5\Фото\DSC09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43" cy="38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7430" w:rsidRPr="003C7430" w:rsidRDefault="003C7430" w:rsidP="003C7430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>Роль психолого-педагогического консилиума в сопровождении обучающихся с ОВЗ.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Простатина</w:t>
      </w:r>
      <w:proofErr w:type="spellEnd"/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О.Ю.</w:t>
      </w:r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– старший методист </w:t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4299" cy="3895725"/>
            <wp:effectExtent l="0" t="0" r="6985" b="0"/>
            <wp:docPr id="2" name="Рисунок 2" descr="C:\Users\user\Desktop\Титовав\Круглый стол №5\Фото\DSC0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овав\Круглый стол №5\Фото\DSC09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90" cy="39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C7430" w:rsidRPr="003C7430" w:rsidRDefault="003C7430" w:rsidP="003C7430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>Опыт работы психолого-педагогического консилиума в дошкольном структурном подразделении.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Жеребятьева Т.В</w:t>
      </w:r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>. – учитель-логопед</w:t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66942" cy="3950208"/>
            <wp:effectExtent l="0" t="0" r="0" b="0"/>
            <wp:docPr id="3" name="Рисунок 3" descr="C:\Users\user\Desktop\Титовав\Круглый стол №5\Фото\DSC0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товав\Круглый стол №5\Фото\DSC09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56" cy="39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C7430" w:rsidRPr="003C7430" w:rsidRDefault="003C7430" w:rsidP="003C7430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 xml:space="preserve">Опыт сетевого взаимодействия с организациями, </w:t>
      </w:r>
      <w:proofErr w:type="gramStart"/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>оказывающими  помощь</w:t>
      </w:r>
      <w:proofErr w:type="gramEnd"/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детям с ОВЗ.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Соболева Е.А.</w:t>
      </w:r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учитель-логопед</w:t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7760" cy="3703321"/>
            <wp:effectExtent l="0" t="0" r="0" b="0"/>
            <wp:docPr id="4" name="Рисунок 4" descr="C:\Users\user\Desktop\Титовав\Круглый стол №5\Фото\DSC0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товав\Круглый стол №5\Фото\DSC09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88" cy="37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30" w:rsidRPr="003C7430" w:rsidRDefault="003C7430" w:rsidP="003C7430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>Мониторинг достижений учащихся с ОВЗ.</w:t>
      </w:r>
    </w:p>
    <w:p w:rsidR="003C7430" w:rsidRPr="003C7430" w:rsidRDefault="003C7430" w:rsidP="003C7430">
      <w:pPr>
        <w:spacing w:after="6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Ларина Н.В. – </w:t>
      </w:r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>педагог-психолог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4406902"/>
            <wp:effectExtent l="0" t="0" r="0" b="0"/>
            <wp:docPr id="7" name="Рисунок 7" descr="C:\Users\user\Desktop\Титовав\Круглый стол №5\Фото\DSC0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товав\Круглый стол №5\Фото\DSC09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91" cy="441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30" w:rsidRP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7430" w:rsidRPr="003C7430" w:rsidRDefault="003C7430" w:rsidP="003C7430">
      <w:pPr>
        <w:numPr>
          <w:ilvl w:val="0"/>
          <w:numId w:val="2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7430">
        <w:rPr>
          <w:rFonts w:ascii="Times New Roman" w:eastAsia="Times New Roman" w:hAnsi="Times New Roman"/>
          <w:sz w:val="24"/>
          <w:szCs w:val="24"/>
          <w:lang w:eastAsia="ru-RU"/>
        </w:rPr>
        <w:t xml:space="preserve">Роль семьи в разработке и реализации образовательного маршрута школьника с ОВЗ. </w:t>
      </w:r>
    </w:p>
    <w:p w:rsidR="003C7430" w:rsidRDefault="003C7430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Пономарёва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Т.В.</w:t>
      </w:r>
      <w:r w:rsidRPr="003C74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proofErr w:type="gramEnd"/>
      <w:r w:rsidRPr="003C743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– учитель-логопед</w:t>
      </w:r>
    </w:p>
    <w:p w:rsidR="00616BAC" w:rsidRPr="003C7430" w:rsidRDefault="00616BAC" w:rsidP="003C7430">
      <w:pPr>
        <w:spacing w:after="160" w:line="259" w:lineRule="auto"/>
        <w:ind w:left="720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F1902" w:rsidRDefault="003C7430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  <w:r w:rsidRPr="003C7430">
        <w:rPr>
          <w:noProof/>
          <w:sz w:val="24"/>
          <w:szCs w:val="24"/>
          <w:lang w:eastAsia="ru-RU"/>
        </w:rPr>
        <w:drawing>
          <wp:inline distT="0" distB="0" distL="0" distR="0">
            <wp:extent cx="5088126" cy="3816096"/>
            <wp:effectExtent l="0" t="0" r="0" b="0"/>
            <wp:docPr id="8" name="Рисунок 8" descr="C:\Users\user\Desktop\Титовав\Круглый стол №5\Фото\DSC0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итовав\Круглый стол №5\Фото\DSC09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10" cy="38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6F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</w:p>
    <w:p w:rsidR="0047696F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</w:p>
    <w:p w:rsidR="0047696F" w:rsidRPr="0047696F" w:rsidRDefault="0047696F" w:rsidP="0047696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>Обсуждались возникшие в процессе круглого стола вопросы:</w:t>
      </w:r>
    </w:p>
    <w:p w:rsidR="0047696F" w:rsidRPr="0047696F" w:rsidRDefault="0047696F" w:rsidP="0047696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>Как осуществлять психолого-педагогическое сопровождение, если ребёнок с медицинским заключением «аутизм» направлен в группу ЗПР в дошкольном учреждении?</w:t>
      </w:r>
    </w:p>
    <w:p w:rsidR="0047696F" w:rsidRPr="0047696F" w:rsidRDefault="0047696F" w:rsidP="0047696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 xml:space="preserve">Каков алгоритм действия при своевременной диагностике нарушений развития ребёнка. </w:t>
      </w:r>
    </w:p>
    <w:p w:rsidR="0047696F" w:rsidRPr="0047696F" w:rsidRDefault="0047696F" w:rsidP="0047696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>Как преодолеть сложности в работе с родителями, не желающими признавать необходимость создания специальных условий для обучения ребёнка?</w:t>
      </w:r>
    </w:p>
    <w:p w:rsidR="0047696F" w:rsidRPr="0047696F" w:rsidRDefault="0047696F" w:rsidP="0047696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>Как правильно структурировать индивидуальный образовательный маршрут? Какие специалисты принимают участие в его разработке и реализации?</w:t>
      </w:r>
    </w:p>
    <w:p w:rsidR="0047696F" w:rsidRPr="0047696F" w:rsidRDefault="0047696F" w:rsidP="0047696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>Какова структура коррекционной работы с обучающимися с ОВЗ?</w:t>
      </w:r>
    </w:p>
    <w:p w:rsidR="0047696F" w:rsidRPr="0047696F" w:rsidRDefault="0047696F" w:rsidP="0047696F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 xml:space="preserve">В каких случаях ребёнку с ОВЗ положен </w:t>
      </w:r>
      <w:proofErr w:type="spellStart"/>
      <w:r w:rsidRPr="0047696F">
        <w:rPr>
          <w:rFonts w:ascii="Times New Roman" w:eastAsiaTheme="minorHAnsi" w:hAnsi="Times New Roman"/>
          <w:sz w:val="24"/>
          <w:szCs w:val="24"/>
        </w:rPr>
        <w:t>тьютер</w:t>
      </w:r>
      <w:proofErr w:type="spellEnd"/>
      <w:r w:rsidRPr="0047696F">
        <w:rPr>
          <w:rFonts w:ascii="Times New Roman" w:eastAsiaTheme="minorHAnsi" w:hAnsi="Times New Roman"/>
          <w:sz w:val="24"/>
          <w:szCs w:val="24"/>
        </w:rPr>
        <w:t>?</w:t>
      </w:r>
    </w:p>
    <w:p w:rsidR="0047696F" w:rsidRPr="00616BAC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</w:p>
    <w:p w:rsidR="0047696F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  <w:r w:rsidRPr="0047696F">
        <w:rPr>
          <w:noProof/>
          <w:sz w:val="24"/>
          <w:szCs w:val="24"/>
          <w:lang w:eastAsia="ru-RU"/>
        </w:rPr>
        <w:drawing>
          <wp:inline distT="0" distB="0" distL="0" distR="0" wp14:anchorId="60BCBFF2" wp14:editId="441C95E2">
            <wp:extent cx="5069264" cy="3803904"/>
            <wp:effectExtent l="0" t="0" r="0" b="6350"/>
            <wp:docPr id="5" name="Рисунок 5" descr="C:\Users\user\Desktop\Титовав\Круглый стол №5\Фото\DSC0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овав\Круглый стол №5\Фото\DSC09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34" cy="38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6F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</w:p>
    <w:p w:rsidR="0047696F" w:rsidRPr="0047696F" w:rsidRDefault="0047696F" w:rsidP="0047696F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7696F">
        <w:rPr>
          <w:rFonts w:ascii="Times New Roman" w:eastAsiaTheme="minorHAnsi" w:hAnsi="Times New Roman"/>
          <w:sz w:val="24"/>
          <w:szCs w:val="24"/>
        </w:rPr>
        <w:t xml:space="preserve">Участвовали в обсуждении вопросов: </w:t>
      </w:r>
    </w:p>
    <w:p w:rsidR="0047696F" w:rsidRPr="00616BAC" w:rsidRDefault="0047696F" w:rsidP="0047696F">
      <w:pPr>
        <w:spacing w:after="60" w:line="240" w:lineRule="auto"/>
        <w:ind w:firstLine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47696F">
        <w:rPr>
          <w:rFonts w:ascii="Times New Roman" w:eastAsia="Times New Roman" w:hAnsi="Times New Roman"/>
          <w:b/>
          <w:sz w:val="24"/>
          <w:szCs w:val="24"/>
          <w:lang w:eastAsia="ru-RU"/>
        </w:rPr>
        <w:t>Браткова</w:t>
      </w:r>
      <w:proofErr w:type="spellEnd"/>
      <w:r w:rsidRPr="004769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М.В</w:t>
      </w:r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 xml:space="preserve">. - </w:t>
      </w:r>
      <w:proofErr w:type="spellStart"/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>к.п.н</w:t>
      </w:r>
      <w:proofErr w:type="spellEnd"/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 xml:space="preserve">., доцент кафедры олигофренопедагогики и клинических основ специальной педагогики Института специального образования и комплексной реабилитации МГПУ, </w:t>
      </w:r>
      <w:proofErr w:type="spellStart"/>
      <w:r w:rsidRPr="0047696F">
        <w:rPr>
          <w:rFonts w:ascii="Times New Roman" w:eastAsia="Times New Roman" w:hAnsi="Times New Roman"/>
          <w:b/>
          <w:sz w:val="24"/>
          <w:szCs w:val="24"/>
          <w:lang w:eastAsia="ru-RU"/>
        </w:rPr>
        <w:t>Простатина</w:t>
      </w:r>
      <w:proofErr w:type="spellEnd"/>
      <w:r w:rsidRPr="004769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О.Ю.</w:t>
      </w:r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 xml:space="preserve"> – старший методист Службы психолого-педагогического и социального сопровождения образовательного процесса, </w:t>
      </w:r>
      <w:r w:rsidRPr="0047696F">
        <w:rPr>
          <w:rFonts w:ascii="Times New Roman" w:eastAsia="Times New Roman" w:hAnsi="Times New Roman"/>
          <w:b/>
          <w:sz w:val="24"/>
          <w:szCs w:val="24"/>
          <w:lang w:eastAsia="ru-RU"/>
        </w:rPr>
        <w:t>Соболева Е.А.</w:t>
      </w:r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 xml:space="preserve"> - учитель-логопед, </w:t>
      </w:r>
      <w:r w:rsidRPr="004769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Ларина Н.В. – </w:t>
      </w:r>
      <w:r w:rsidRPr="0047696F">
        <w:rPr>
          <w:rFonts w:ascii="Times New Roman" w:eastAsia="Times New Roman" w:hAnsi="Times New Roman"/>
          <w:sz w:val="24"/>
          <w:szCs w:val="24"/>
          <w:lang w:eastAsia="ru-RU"/>
        </w:rPr>
        <w:t>педагог-психолог, участники и приглашённые Круглого стола.</w:t>
      </w:r>
    </w:p>
    <w:p w:rsidR="0047696F" w:rsidRPr="0047696F" w:rsidRDefault="0047696F" w:rsidP="0047696F">
      <w:pPr>
        <w:spacing w:after="60" w:line="240" w:lineRule="auto"/>
        <w:ind w:firstLine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7696F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  <w:bookmarkStart w:id="0" w:name="_GoBack"/>
      <w:r w:rsidRPr="0047696F">
        <w:rPr>
          <w:noProof/>
          <w:sz w:val="24"/>
          <w:szCs w:val="24"/>
          <w:lang w:eastAsia="ru-RU"/>
        </w:rPr>
        <w:drawing>
          <wp:inline distT="0" distB="0" distL="0" distR="0" wp14:anchorId="43C8BA20" wp14:editId="06993658">
            <wp:extent cx="4873766" cy="3657206"/>
            <wp:effectExtent l="0" t="0" r="3175" b="635"/>
            <wp:docPr id="6" name="Рисунок 6" descr="C:\Users\user\Desktop\Титовав\Круглый стол №5\Фото\DSC0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овав\Круглый стол №5\Фото\DSC09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64" cy="36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696F" w:rsidRPr="003C7430" w:rsidRDefault="0047696F" w:rsidP="003C7430">
      <w:pPr>
        <w:spacing w:after="60" w:line="240" w:lineRule="auto"/>
        <w:ind w:left="709"/>
        <w:contextualSpacing/>
        <w:jc w:val="both"/>
        <w:rPr>
          <w:sz w:val="24"/>
          <w:szCs w:val="24"/>
        </w:rPr>
      </w:pPr>
    </w:p>
    <w:sectPr w:rsidR="0047696F" w:rsidRPr="003C7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46F71"/>
    <w:multiLevelType w:val="hybridMultilevel"/>
    <w:tmpl w:val="8EB8D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E1914"/>
    <w:multiLevelType w:val="hybridMultilevel"/>
    <w:tmpl w:val="A39C2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6106D"/>
    <w:multiLevelType w:val="hybridMultilevel"/>
    <w:tmpl w:val="6526D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F2"/>
    <w:rsid w:val="003048F2"/>
    <w:rsid w:val="003C7430"/>
    <w:rsid w:val="0047696F"/>
    <w:rsid w:val="00616BAC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2BBC7-2AA4-40BB-AE91-A20A93A4D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4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3C7430"/>
    <w:pPr>
      <w:spacing w:after="0" w:line="240" w:lineRule="auto"/>
    </w:pPr>
    <w:rPr>
      <w:sz w:val="28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3C7430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C7430"/>
    <w:pPr>
      <w:ind w:left="720"/>
      <w:contextualSpacing/>
    </w:pPr>
  </w:style>
  <w:style w:type="character" w:customStyle="1" w:styleId="1">
    <w:name w:val="Основной текст Знак1"/>
    <w:link w:val="a3"/>
    <w:locked/>
    <w:rsid w:val="003C7430"/>
    <w:rPr>
      <w:rFonts w:ascii="Calibri" w:eastAsia="Calibri" w:hAnsi="Calibri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3C743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2016-12-09T15:36:00Z</dcterms:created>
  <dcterms:modified xsi:type="dcterms:W3CDTF">2016-12-09T16:30:00Z</dcterms:modified>
</cp:coreProperties>
</file>