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6" w:rsidRPr="00CC2007" w:rsidRDefault="007B5126" w:rsidP="007B5126">
      <w:pPr>
        <w:spacing w:after="0" w:line="240" w:lineRule="auto"/>
        <w:jc w:val="center"/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</w:pPr>
      <w:r w:rsidRPr="00CC2007"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  <w:t>Информация для родителей   ГБОУ Гимназии № 1573</w:t>
      </w:r>
    </w:p>
    <w:p w:rsidR="007B5126" w:rsidRPr="00CC2007" w:rsidRDefault="007B5126" w:rsidP="007B5126">
      <w:pPr>
        <w:spacing w:after="0" w:line="240" w:lineRule="auto"/>
        <w:jc w:val="center"/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</w:pPr>
      <w:r w:rsidRPr="00CC2007"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  <w:t>об организации образовательного процесса</w:t>
      </w:r>
    </w:p>
    <w:p w:rsidR="00CC2007" w:rsidRDefault="007B5126" w:rsidP="007B5126">
      <w:pPr>
        <w:spacing w:after="0" w:line="240" w:lineRule="auto"/>
        <w:jc w:val="center"/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</w:pPr>
      <w:r w:rsidRPr="00CC2007"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  <w:t>по основным общеобразовательным программам</w:t>
      </w:r>
    </w:p>
    <w:p w:rsidR="007B5126" w:rsidRDefault="007B5126" w:rsidP="007B5126">
      <w:pPr>
        <w:spacing w:after="0" w:line="240" w:lineRule="auto"/>
        <w:jc w:val="center"/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</w:pPr>
      <w:r w:rsidRPr="00CC2007">
        <w:rPr>
          <w:rFonts w:ascii="Lato" w:eastAsia="Times New Roman" w:hAnsi="Lato" w:cs="Times New Roman"/>
          <w:color w:val="303030"/>
          <w:sz w:val="32"/>
          <w:szCs w:val="32"/>
          <w:lang w:eastAsia="ru-RU"/>
        </w:rPr>
        <w:t xml:space="preserve"> в 2016/2017 учебном году</w:t>
      </w:r>
    </w:p>
    <w:p w:rsidR="000169DE" w:rsidRDefault="000E2CEE" w:rsidP="000169DE">
      <w:pPr>
        <w:spacing w:after="0" w:line="240" w:lineRule="auto"/>
        <w:ind w:firstLine="708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Согласно приказу Министерства образования каждая школа вправе самостоятельно выбирать не только систему организации обучения, но и устанавливать сроки каникул.</w:t>
      </w:r>
      <w:r w:rsidR="000169DE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 П</w:t>
      </w: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раво выбора закреплено за учебными заведениями на законодательном уровне, и родители всегда имеют возможность повлиять на продолжительность учебы.</w:t>
      </w:r>
    </w:p>
    <w:p w:rsidR="00CC2007" w:rsidRDefault="007B5126" w:rsidP="000169DE">
      <w:pPr>
        <w:spacing w:after="0" w:line="240" w:lineRule="auto"/>
        <w:ind w:firstLine="708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В целях охраны здоровья обучающихся</w:t>
      </w:r>
      <w:proofErr w:type="gramStart"/>
      <w:r w:rsidR="00871E41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,</w:t>
      </w:r>
      <w:proofErr w:type="gramEnd"/>
      <w:r w:rsidR="00871E41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в соответствии с Распоряжением  Департамента образования города Москвы</w:t>
      </w:r>
      <w:r w:rsidR="00CC2007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 № 21р от 09 февраля 2016 года по инициативе Управляющего совета  на родительских собраниях в третьей четверти  обсуждался вопрос о выборе режима обучения на 2016-2017 учебный год.</w:t>
      </w:r>
    </w:p>
    <w:p w:rsidR="000169DE" w:rsidRPr="005B1E24" w:rsidRDefault="000169DE" w:rsidP="000169DE">
      <w:pPr>
        <w:spacing w:after="0" w:line="240" w:lineRule="auto"/>
        <w:ind w:firstLine="708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Переход на</w:t>
      </w: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«Модульный режим обучения» разделяет  </w:t>
      </w: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учебный год не на четверти, а на тримест</w:t>
      </w: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ры (три равные части), что  позволяе</w:t>
      </w: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т равномерно распределять нагрузку на учащихся, не давая школьникам устават</w:t>
      </w: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ь. </w:t>
      </w:r>
    </w:p>
    <w:p w:rsidR="000169DE" w:rsidRDefault="000169DE" w:rsidP="000169DE">
      <w:pPr>
        <w:spacing w:after="0" w:line="240" w:lineRule="auto"/>
        <w:ind w:firstLine="708"/>
        <w:textAlignment w:val="baseline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При такой форме организации образовательного процесса  </w:t>
      </w: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предусмотрены не только основные каникулы по триместрам </w:t>
      </w: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в 2016-2017учебном году</w:t>
      </w:r>
      <w:proofErr w:type="gramStart"/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,</w:t>
      </w:r>
      <w:proofErr w:type="gramEnd"/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но и промежуточные. </w:t>
      </w:r>
      <w:r w:rsidRPr="005B1E24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При этом количество учебных дней и дней отдыха остается прежним, они всего лишь перераспределяются более равномерно в рамках стандартного учебного года. Не изменяется и время летних каникул, и общий уровень нагрузки, однако благодаря пересмотру учебного плана нагрузка на учащихся </w:t>
      </w: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распределяется более равномерно.</w:t>
      </w:r>
    </w:p>
    <w:p w:rsidR="000E2CEE" w:rsidRPr="000E2CEE" w:rsidRDefault="000E2CEE" w:rsidP="000E2CEE">
      <w:pPr>
        <w:spacing w:after="0" w:line="240" w:lineRule="auto"/>
        <w:ind w:firstLine="708"/>
        <w:textAlignment w:val="baseline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</w:p>
    <w:p w:rsidR="000E2CEE" w:rsidRPr="000E2CEE" w:rsidRDefault="000E2CEE" w:rsidP="000E2CEE">
      <w:pPr>
        <w:spacing w:after="0" w:line="240" w:lineRule="auto"/>
        <w:jc w:val="center"/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</w:pPr>
      <w:r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>Т</w:t>
      </w:r>
      <w:r w:rsidR="00B77AC4"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>риместры</w:t>
      </w:r>
      <w:r w:rsidR="000169D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при «Модульном режиме обучения»  </w:t>
      </w:r>
      <w:r w:rsidR="00B77AC4"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в</w:t>
      </w:r>
      <w:r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</w:t>
      </w:r>
      <w:r w:rsidR="000169D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</w:t>
      </w:r>
      <w:r w:rsidR="00B77AC4"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201</w:t>
      </w:r>
      <w:r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>6-2017</w:t>
      </w:r>
      <w:r w:rsidR="005B1E24"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учебном году</w:t>
      </w:r>
    </w:p>
    <w:p w:rsidR="00357C50" w:rsidRPr="000E2CEE" w:rsidRDefault="00357C50" w:rsidP="005B1E24">
      <w:pPr>
        <w:spacing w:before="100" w:beforeAutospacing="1" w:after="210" w:line="240" w:lineRule="auto"/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</w:pPr>
      <w:r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>Для учащихся 1 классов:</w:t>
      </w:r>
    </w:p>
    <w:tbl>
      <w:tblPr>
        <w:tblW w:w="5000" w:type="pct"/>
        <w:tblCellSpacing w:w="15" w:type="dxa"/>
        <w:tblBorders>
          <w:bottom w:val="single" w:sz="6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764"/>
        <w:gridCol w:w="3306"/>
      </w:tblGrid>
      <w:tr w:rsidR="005B1E24" w:rsidRPr="005B1E24" w:rsidTr="00B77AC4">
        <w:trPr>
          <w:tblCellSpacing w:w="15" w:type="dxa"/>
        </w:trPr>
        <w:tc>
          <w:tcPr>
            <w:tcW w:w="237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E24" w:rsidRPr="005B1E24" w:rsidRDefault="005B1E2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Триместры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E24" w:rsidRPr="005B1E24" w:rsidRDefault="005B1E2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E24" w:rsidRPr="005B1E24" w:rsidRDefault="005B1E2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B77AC4" w:rsidRPr="005B1E24" w:rsidTr="00CB56C0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AC4" w:rsidRPr="00357C50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01.09.2016 — 02.10.2016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недель</w:t>
            </w:r>
          </w:p>
        </w:tc>
      </w:tr>
      <w:tr w:rsidR="00B77AC4" w:rsidRPr="005B1E24" w:rsidTr="00CB56C0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7AC4" w:rsidRPr="00B77AC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03 октября 2016 года по 09 октября 2016 года</w:t>
            </w:r>
          </w:p>
        </w:tc>
      </w:tr>
      <w:tr w:rsidR="00B77AC4" w:rsidRPr="005B1E24" w:rsidTr="00177CB5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10.10.2016 — 13.11.2016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недель</w:t>
            </w:r>
          </w:p>
        </w:tc>
      </w:tr>
      <w:tr w:rsidR="00B77AC4" w:rsidRPr="005B1E24" w:rsidTr="00B77AC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7AC4" w:rsidRPr="005B1E2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7AC4" w:rsidRPr="00B77AC4" w:rsidRDefault="00B77AC4" w:rsidP="005B1E2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</w:t>
            </w:r>
            <w:r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14 ноября 2016 года по 20 ноября 2016 года</w:t>
            </w:r>
          </w:p>
        </w:tc>
      </w:tr>
      <w:tr w:rsidR="00357C50" w:rsidRPr="005B1E24" w:rsidTr="001D541F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20.11.2016 — 30.12.2016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8247E9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</w:t>
            </w:r>
            <w:r w:rsidR="00357C50"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357C50" w:rsidRPr="005B1E24" w:rsidTr="001D541F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C50" w:rsidRPr="00357C50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31 декабря 2016 года по 08 января 2017 года</w:t>
            </w:r>
          </w:p>
        </w:tc>
      </w:tr>
      <w:tr w:rsidR="00357C50" w:rsidRPr="005B1E24" w:rsidTr="001D541F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09.01.2017 — 19.02.2017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 недель</w:t>
            </w:r>
          </w:p>
        </w:tc>
      </w:tr>
      <w:tr w:rsidR="00357C50" w:rsidRPr="005B1E24" w:rsidTr="001D541F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C50" w:rsidRPr="00357C50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20 февраля 2017 года по 26 февраля 2017 года</w:t>
            </w:r>
          </w:p>
        </w:tc>
      </w:tr>
      <w:tr w:rsidR="00357C50" w:rsidRPr="005B1E24" w:rsidTr="00903439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27.02.2017 — 09.04.2017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 недель</w:t>
            </w:r>
          </w:p>
        </w:tc>
      </w:tr>
      <w:tr w:rsidR="00357C50" w:rsidRPr="00357C50" w:rsidTr="00903439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C50" w:rsidRPr="00357C50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 w:hint="eastAsia"/>
                <w:b/>
                <w:color w:val="303030"/>
                <w:sz w:val="24"/>
                <w:szCs w:val="24"/>
                <w:lang w:eastAsia="ru-RU"/>
              </w:rPr>
              <w:t>К</w:t>
            </w: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аникулы с 10 апреля 2017 года по 16 апреля 2017 года</w:t>
            </w:r>
          </w:p>
        </w:tc>
      </w:tr>
      <w:tr w:rsidR="00357C50" w:rsidRPr="005B1E24" w:rsidTr="00903439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357C50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17.04.2017 — 21.05.2017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7C50" w:rsidRPr="005B1E24" w:rsidRDefault="008247E9" w:rsidP="005B1E2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</w:t>
            </w:r>
            <w:r w:rsidR="00357C50"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5B1E24" w:rsidRPr="000E2CEE" w:rsidRDefault="00357C50" w:rsidP="005B1E24">
      <w:pPr>
        <w:spacing w:before="100" w:beforeAutospacing="1" w:after="210" w:line="240" w:lineRule="auto"/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</w:pPr>
      <w:r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>Для учащихся 2-4 классов:</w:t>
      </w:r>
    </w:p>
    <w:tbl>
      <w:tblPr>
        <w:tblW w:w="5000" w:type="pct"/>
        <w:tblCellSpacing w:w="15" w:type="dxa"/>
        <w:tblBorders>
          <w:bottom w:val="single" w:sz="6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764"/>
        <w:gridCol w:w="3306"/>
      </w:tblGrid>
      <w:tr w:rsidR="008247E9" w:rsidRPr="005B1E24" w:rsidTr="00AB2074">
        <w:trPr>
          <w:tblCellSpacing w:w="15" w:type="dxa"/>
        </w:trPr>
        <w:tc>
          <w:tcPr>
            <w:tcW w:w="237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Триместры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01.09.2016 — 02.10.2016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B77AC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03 октября 2016 года по 09 октября 2016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10.10.2016 — 13.11.2016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B77AC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</w:t>
            </w:r>
            <w:r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14 ноября 2016 года по 20 ноября 2016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20.11.2016 — 30.12.2016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</w:t>
            </w: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31 декабря 2016 года по 08 января 2017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09.01.2017 — 19.02.2017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20 февраля 2017 года по 26 февраля 2017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27.02.2017 — 09.04.2017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 недель</w:t>
            </w:r>
          </w:p>
        </w:tc>
      </w:tr>
      <w:tr w:rsidR="008247E9" w:rsidRPr="00357C50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 w:hint="eastAsia"/>
                <w:b/>
                <w:color w:val="303030"/>
                <w:sz w:val="24"/>
                <w:szCs w:val="24"/>
                <w:lang w:eastAsia="ru-RU"/>
              </w:rPr>
              <w:t>К</w:t>
            </w: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аникулы с 10 апреля 2017 года по 16 апреля 2017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17.04.2017 — 28.05.2017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</w:t>
            </w: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8247E9" w:rsidRPr="000E2CEE" w:rsidRDefault="008247E9" w:rsidP="008247E9">
      <w:pPr>
        <w:spacing w:before="100" w:beforeAutospacing="1" w:after="210" w:line="240" w:lineRule="auto"/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</w:pPr>
      <w:r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>Для учащихся 5-8,10</w:t>
      </w:r>
      <w:r w:rsidR="000E2CEE"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</w:t>
      </w:r>
      <w:r w:rsidRPr="000E2CEE">
        <w:rPr>
          <w:rFonts w:ascii="Lato" w:eastAsia="Times New Roman" w:hAnsi="Lato" w:cs="Times New Roman"/>
          <w:b/>
          <w:color w:val="303030"/>
          <w:sz w:val="24"/>
          <w:szCs w:val="24"/>
          <w:lang w:eastAsia="ru-RU"/>
        </w:rPr>
        <w:t xml:space="preserve">  классов:</w:t>
      </w:r>
    </w:p>
    <w:tbl>
      <w:tblPr>
        <w:tblW w:w="5000" w:type="pct"/>
        <w:tblCellSpacing w:w="15" w:type="dxa"/>
        <w:tblBorders>
          <w:bottom w:val="single" w:sz="6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764"/>
        <w:gridCol w:w="3306"/>
      </w:tblGrid>
      <w:tr w:rsidR="008247E9" w:rsidRPr="005B1E24" w:rsidTr="00AB2074">
        <w:trPr>
          <w:tblCellSpacing w:w="15" w:type="dxa"/>
        </w:trPr>
        <w:tc>
          <w:tcPr>
            <w:tcW w:w="237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lastRenderedPageBreak/>
              <w:t>Триместры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01.09.2016 — 02.10.2016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B77AC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03 октября 2016 года по 09 октября 2016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10.10.2016 — 13.11.2016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B77AC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</w:t>
            </w:r>
            <w:r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B77AC4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14 ноября 2016 года по 20 ноября 2016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20.11.2016 — 30.12.2016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</w:t>
            </w: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31 декабря 2016 года по 08 января 2017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09.01.2017 — 19.02.2017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 недель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Каникулы с 20 февраля 2017 года по 26 февраля 2017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 w:val="restart"/>
            <w:tcBorders>
              <w:top w:val="single" w:sz="6" w:space="0" w:color="ACACAC"/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27.02.2017 — 09.04.2017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 недель</w:t>
            </w:r>
          </w:p>
        </w:tc>
      </w:tr>
      <w:tr w:rsidR="008247E9" w:rsidRPr="00357C50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47E9" w:rsidRPr="00357C50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</w:pPr>
            <w:r w:rsidRPr="00357C50">
              <w:rPr>
                <w:rFonts w:ascii="Lato" w:eastAsia="Times New Roman" w:hAnsi="Lato" w:cs="Times New Roman" w:hint="eastAsia"/>
                <w:b/>
                <w:color w:val="303030"/>
                <w:sz w:val="24"/>
                <w:szCs w:val="24"/>
                <w:lang w:eastAsia="ru-RU"/>
              </w:rPr>
              <w:t>К</w:t>
            </w:r>
            <w:r w:rsidRPr="00357C50">
              <w:rPr>
                <w:rFonts w:ascii="Lato" w:eastAsia="Times New Roman" w:hAnsi="Lato" w:cs="Times New Roman"/>
                <w:b/>
                <w:color w:val="303030"/>
                <w:sz w:val="24"/>
                <w:szCs w:val="24"/>
                <w:lang w:eastAsia="ru-RU"/>
              </w:rPr>
              <w:t>аникулы с 10 апреля 2017 года по 16 апреля 2017 года</w:t>
            </w:r>
          </w:p>
        </w:tc>
      </w:tr>
      <w:tr w:rsidR="008247E9" w:rsidRPr="005B1E24" w:rsidTr="00AB2074">
        <w:trPr>
          <w:tblCellSpacing w:w="15" w:type="dxa"/>
        </w:trPr>
        <w:tc>
          <w:tcPr>
            <w:tcW w:w="2370" w:type="dxa"/>
            <w:vMerge/>
            <w:tcBorders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17.04.2017 — 31.05.2017</w:t>
            </w:r>
          </w:p>
        </w:tc>
        <w:tc>
          <w:tcPr>
            <w:tcW w:w="3193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7E9" w:rsidRPr="005B1E24" w:rsidRDefault="008247E9" w:rsidP="00AB2074">
            <w:pPr>
              <w:spacing w:after="390" w:line="240" w:lineRule="auto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6</w:t>
            </w:r>
            <w:r w:rsidRPr="005B1E24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357C50" w:rsidRDefault="00357C50" w:rsidP="00357C50"/>
    <w:p w:rsidR="000169DE" w:rsidRDefault="000169DE" w:rsidP="000169DE">
      <w:pPr>
        <w:spacing w:after="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Результат голосования родителей в соответствии с протоколами собраний по всем классам:</w:t>
      </w:r>
    </w:p>
    <w:p w:rsidR="000169DE" w:rsidRDefault="000169DE" w:rsidP="000169DE">
      <w:pPr>
        <w:spacing w:after="0" w:line="240" w:lineRule="auto"/>
        <w:ind w:firstLine="708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35%   выбрали «Традиционный режим обучения»;</w:t>
      </w:r>
    </w:p>
    <w:p w:rsidR="000169DE" w:rsidRDefault="000169DE" w:rsidP="000169DE">
      <w:pPr>
        <w:spacing w:after="0" w:line="240" w:lineRule="auto"/>
        <w:ind w:firstLine="708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65% выбрали «Модульный режим обучения»</w:t>
      </w:r>
    </w:p>
    <w:p w:rsidR="00357C50" w:rsidRPr="000169DE" w:rsidRDefault="00357C50" w:rsidP="000169DE">
      <w:pPr>
        <w:spacing w:after="0" w:line="240" w:lineRule="auto"/>
        <w:ind w:firstLine="708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</w:p>
    <w:p w:rsidR="00D3000C" w:rsidRDefault="000E2CEE" w:rsidP="001143EB">
      <w:pPr>
        <w:rPr>
          <w:rFonts w:ascii="Times New Roman" w:hAnsi="Times New Roman" w:cs="Times New Roman"/>
        </w:rPr>
      </w:pPr>
      <w:r w:rsidRPr="000169DE">
        <w:rPr>
          <w:rFonts w:ascii="Times New Roman" w:hAnsi="Times New Roman" w:cs="Times New Roman"/>
        </w:rPr>
        <w:t xml:space="preserve">Вопрос  об организации образовательного процесса по основным общеобразовательным программам </w:t>
      </w:r>
      <w:r w:rsidR="000169DE" w:rsidRPr="000169DE">
        <w:rPr>
          <w:rFonts w:ascii="Times New Roman" w:hAnsi="Times New Roman" w:cs="Times New Roman"/>
        </w:rPr>
        <w:t xml:space="preserve"> в 2016-2017 учебном году</w:t>
      </w:r>
      <w:r w:rsidR="00956665">
        <w:rPr>
          <w:rFonts w:ascii="Times New Roman" w:hAnsi="Times New Roman" w:cs="Times New Roman"/>
        </w:rPr>
        <w:t xml:space="preserve"> </w:t>
      </w:r>
      <w:r w:rsidR="001143EB">
        <w:rPr>
          <w:rFonts w:ascii="Times New Roman" w:hAnsi="Times New Roman" w:cs="Times New Roman"/>
        </w:rPr>
        <w:t xml:space="preserve">согласован </w:t>
      </w:r>
      <w:r w:rsidR="00956665">
        <w:rPr>
          <w:rFonts w:ascii="Times New Roman" w:hAnsi="Times New Roman" w:cs="Times New Roman"/>
        </w:rPr>
        <w:t>н</w:t>
      </w:r>
      <w:r w:rsidR="001143EB">
        <w:rPr>
          <w:rFonts w:ascii="Times New Roman" w:hAnsi="Times New Roman" w:cs="Times New Roman"/>
        </w:rPr>
        <w:t>а заседании Управляющего совета  (Протокол № 5 от 14 апреля 2016 года)</w:t>
      </w:r>
    </w:p>
    <w:p w:rsidR="000169DE" w:rsidRDefault="000169DE" w:rsidP="000169DE">
      <w:pPr>
        <w:ind w:firstLine="708"/>
        <w:rPr>
          <w:rFonts w:ascii="Times New Roman" w:hAnsi="Times New Roman" w:cs="Times New Roman"/>
        </w:rPr>
      </w:pPr>
    </w:p>
    <w:p w:rsidR="000169DE" w:rsidRPr="000169DE" w:rsidRDefault="000169DE" w:rsidP="00DD67A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0E2CEE" w:rsidRPr="000169DE" w:rsidRDefault="000E2CEE">
      <w:pPr>
        <w:rPr>
          <w:rFonts w:ascii="Times New Roman" w:hAnsi="Times New Roman" w:cs="Times New Roman"/>
        </w:rPr>
      </w:pPr>
    </w:p>
    <w:sectPr w:rsidR="000E2CEE" w:rsidRPr="000169DE" w:rsidSect="008D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D76"/>
    <w:multiLevelType w:val="multilevel"/>
    <w:tmpl w:val="4B0A1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77"/>
    <w:rsid w:val="000169DE"/>
    <w:rsid w:val="000E2CEE"/>
    <w:rsid w:val="001143EB"/>
    <w:rsid w:val="00357C50"/>
    <w:rsid w:val="005B1E24"/>
    <w:rsid w:val="007B5126"/>
    <w:rsid w:val="008247E9"/>
    <w:rsid w:val="00871E41"/>
    <w:rsid w:val="008D0F6A"/>
    <w:rsid w:val="00956665"/>
    <w:rsid w:val="00B77AC4"/>
    <w:rsid w:val="00C01B77"/>
    <w:rsid w:val="00CC2007"/>
    <w:rsid w:val="00D3000C"/>
    <w:rsid w:val="00DD67A6"/>
    <w:rsid w:val="00E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Федоровна</cp:lastModifiedBy>
  <cp:revision>9</cp:revision>
  <dcterms:created xsi:type="dcterms:W3CDTF">2016-03-30T06:32:00Z</dcterms:created>
  <dcterms:modified xsi:type="dcterms:W3CDTF">2016-04-26T06:41:00Z</dcterms:modified>
</cp:coreProperties>
</file>